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8F" w:rsidRDefault="00D63796" w:rsidP="003A008F">
      <w:pPr>
        <w:pStyle w:val="Header"/>
        <w:ind w:left="-45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57600" cy="504825"/>
            <wp:effectExtent l="0" t="0" r="0" b="0"/>
            <wp:docPr id="1" name="Picture 1" descr="BW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P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8F" w:rsidRDefault="003A008F" w:rsidP="003A008F">
      <w:pPr>
        <w:pStyle w:val="Header"/>
        <w:ind w:left="-450"/>
      </w:pPr>
    </w:p>
    <w:p w:rsidR="00D67695" w:rsidRPr="003A008F" w:rsidRDefault="008726A2" w:rsidP="005465BA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100965</wp:posOffset>
                </wp:positionV>
                <wp:extent cx="6505575" cy="0"/>
                <wp:effectExtent l="19050" t="24765" r="28575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0.25pt;margin-top:7.95pt;width:51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" strokecolor="#17365d [2415]" strokeweight="3pt"/>
            </w:pict>
          </mc:Fallback>
        </mc:AlternateContent>
      </w:r>
    </w:p>
    <w:p w:rsidR="00D67695" w:rsidRPr="003A008F" w:rsidRDefault="00D67695" w:rsidP="00D67695">
      <w:pPr>
        <w:pStyle w:val="Default"/>
        <w:jc w:val="center"/>
        <w:rPr>
          <w:rFonts w:asciiTheme="minorHAnsi" w:hAnsiTheme="minorHAnsi"/>
          <w:b/>
          <w:bCs/>
          <w:color w:val="auto"/>
          <w:sz w:val="2"/>
          <w:szCs w:val="36"/>
        </w:rPr>
      </w:pPr>
    </w:p>
    <w:p w:rsidR="00D67695" w:rsidRPr="003A008F" w:rsidRDefault="00D67695" w:rsidP="003A008F">
      <w:pPr>
        <w:pStyle w:val="Heading2"/>
        <w:jc w:val="center"/>
        <w:rPr>
          <w:color w:val="17365D" w:themeColor="text2" w:themeShade="BF"/>
          <w:sz w:val="320"/>
        </w:rPr>
      </w:pPr>
      <w:r w:rsidRPr="003A008F">
        <w:rPr>
          <w:color w:val="17365D" w:themeColor="text2" w:themeShade="BF"/>
          <w:sz w:val="52"/>
        </w:rPr>
        <w:t>Federal Bonding Program</w:t>
      </w:r>
      <w:r w:rsidR="00B3665F">
        <w:rPr>
          <w:color w:val="17365D" w:themeColor="text2" w:themeShade="BF"/>
          <w:sz w:val="52"/>
        </w:rPr>
        <w:t xml:space="preserve"> (Employer)</w:t>
      </w:r>
    </w:p>
    <w:p w:rsidR="00D67695" w:rsidRPr="003A008F" w:rsidRDefault="00D67695" w:rsidP="00D67695">
      <w:pPr>
        <w:pStyle w:val="Default"/>
        <w:jc w:val="center"/>
        <w:rPr>
          <w:rFonts w:asciiTheme="minorHAnsi" w:hAnsiTheme="minorHAnsi"/>
          <w:sz w:val="10"/>
          <w:szCs w:val="36"/>
        </w:rPr>
      </w:pPr>
    </w:p>
    <w:p w:rsidR="00D67695" w:rsidRPr="003A008F" w:rsidRDefault="00D67695" w:rsidP="00D67695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3A008F">
        <w:rPr>
          <w:rFonts w:asciiTheme="minorHAnsi" w:hAnsiTheme="minorHAnsi"/>
          <w:color w:val="auto"/>
          <w:sz w:val="28"/>
          <w:szCs w:val="28"/>
        </w:rPr>
        <w:t xml:space="preserve">Federal Bonding is provided by the Pennsylvania Department of </w:t>
      </w:r>
      <w:r w:rsidR="008D4723" w:rsidRPr="003A008F">
        <w:rPr>
          <w:rFonts w:asciiTheme="minorHAnsi" w:hAnsiTheme="minorHAnsi"/>
          <w:color w:val="auto"/>
          <w:sz w:val="28"/>
          <w:szCs w:val="28"/>
        </w:rPr>
        <w:t>L</w:t>
      </w:r>
      <w:r w:rsidRPr="003A008F">
        <w:rPr>
          <w:rFonts w:asciiTheme="minorHAnsi" w:hAnsiTheme="minorHAnsi"/>
          <w:color w:val="auto"/>
          <w:sz w:val="28"/>
          <w:szCs w:val="28"/>
        </w:rPr>
        <w:t xml:space="preserve">abor &amp; </w:t>
      </w:r>
      <w:r w:rsidR="008D4723" w:rsidRPr="003A008F">
        <w:rPr>
          <w:rFonts w:asciiTheme="minorHAnsi" w:hAnsiTheme="minorHAnsi"/>
          <w:color w:val="auto"/>
          <w:sz w:val="28"/>
          <w:szCs w:val="28"/>
        </w:rPr>
        <w:t>Industry free</w:t>
      </w:r>
      <w:r w:rsidRPr="003A008F">
        <w:rPr>
          <w:rFonts w:asciiTheme="minorHAnsi" w:hAnsiTheme="minorHAnsi"/>
          <w:color w:val="auto"/>
          <w:sz w:val="28"/>
          <w:szCs w:val="28"/>
        </w:rPr>
        <w:t xml:space="preserve"> of charge for six (6) months to employers willing to take a chance by hiring individuals who are not commercially bondable. </w:t>
      </w:r>
    </w:p>
    <w:p w:rsidR="00D67695" w:rsidRPr="00F370F3" w:rsidRDefault="00D67695" w:rsidP="00D67695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D67695" w:rsidRPr="003A008F" w:rsidRDefault="00D67695" w:rsidP="00D67695">
      <w:pPr>
        <w:pStyle w:val="Default"/>
        <w:rPr>
          <w:rFonts w:asciiTheme="minorHAnsi" w:hAnsiTheme="minorHAnsi"/>
          <w:color w:val="17365D" w:themeColor="text2" w:themeShade="BF"/>
          <w:sz w:val="36"/>
          <w:szCs w:val="36"/>
        </w:rPr>
      </w:pPr>
      <w:r>
        <w:t xml:space="preserve"> </w:t>
      </w:r>
      <w:r w:rsidRPr="003A008F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 xml:space="preserve">Bonding Coverage </w:t>
      </w:r>
    </w:p>
    <w:p w:rsidR="00D67695" w:rsidRPr="00D67695" w:rsidRDefault="00D67695" w:rsidP="00D67695">
      <w:pPr>
        <w:pStyle w:val="Default"/>
        <w:rPr>
          <w:rFonts w:asciiTheme="minorHAnsi" w:hAnsiTheme="minorHAnsi"/>
          <w:sz w:val="28"/>
          <w:szCs w:val="23"/>
        </w:rPr>
      </w:pPr>
    </w:p>
    <w:p w:rsidR="00D67695" w:rsidRDefault="00D67695" w:rsidP="00D67695">
      <w:pPr>
        <w:pStyle w:val="Default"/>
        <w:rPr>
          <w:rFonts w:asciiTheme="minorHAnsi" w:hAnsiTheme="minorHAnsi"/>
          <w:sz w:val="28"/>
          <w:szCs w:val="28"/>
        </w:rPr>
      </w:pPr>
      <w:r w:rsidRPr="000C6D8B">
        <w:rPr>
          <w:rFonts w:asciiTheme="minorHAnsi" w:hAnsiTheme="minorHAnsi"/>
          <w:sz w:val="28"/>
          <w:szCs w:val="28"/>
        </w:rPr>
        <w:t xml:space="preserve">Bonds are available in increments of $5,000, with the maximum amount of $25,000. Coverage is based on estimated risk of financial loss resulting from theft, larceny, embezzlement, or fraud committed by the covered individual, at one time during the specified six-month period. </w:t>
      </w:r>
    </w:p>
    <w:p w:rsidR="00D67695" w:rsidRPr="00F370F3" w:rsidRDefault="00D67695" w:rsidP="00D67695">
      <w:pPr>
        <w:pStyle w:val="Default"/>
        <w:rPr>
          <w:rFonts w:asciiTheme="minorHAnsi" w:hAnsiTheme="minorHAnsi"/>
          <w:sz w:val="28"/>
          <w:szCs w:val="28"/>
        </w:rPr>
      </w:pPr>
    </w:p>
    <w:p w:rsidR="00D67695" w:rsidRPr="003A008F" w:rsidRDefault="00D67695" w:rsidP="00D67695">
      <w:pPr>
        <w:pStyle w:val="Default"/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</w:pPr>
      <w:r w:rsidRPr="003A008F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 xml:space="preserve">Individuals eligible for Federal Bonding include: </w:t>
      </w:r>
    </w:p>
    <w:p w:rsidR="00D67695" w:rsidRPr="00D67695" w:rsidRDefault="00D67695" w:rsidP="00D67695">
      <w:pPr>
        <w:pStyle w:val="Default"/>
        <w:rPr>
          <w:rFonts w:asciiTheme="minorHAnsi" w:hAnsiTheme="minorHAnsi"/>
          <w:sz w:val="28"/>
          <w:szCs w:val="36"/>
        </w:rPr>
      </w:pPr>
    </w:p>
    <w:p w:rsidR="00D67695" w:rsidRDefault="00D67695" w:rsidP="00D67695">
      <w:pPr>
        <w:pStyle w:val="Default"/>
        <w:spacing w:after="59"/>
        <w:rPr>
          <w:rFonts w:asciiTheme="minorHAnsi" w:hAnsiTheme="minorHAnsi"/>
          <w:sz w:val="28"/>
          <w:szCs w:val="28"/>
        </w:rPr>
      </w:pPr>
      <w:r w:rsidRPr="000C6D8B">
        <w:rPr>
          <w:rFonts w:asciiTheme="minorHAnsi" w:hAnsiTheme="minorHAnsi" w:cs="High Tower Text"/>
          <w:sz w:val="23"/>
          <w:szCs w:val="23"/>
        </w:rPr>
        <w:t xml:space="preserve">• </w:t>
      </w:r>
      <w:r w:rsidRPr="000C6D8B">
        <w:rPr>
          <w:rFonts w:asciiTheme="minorHAnsi" w:hAnsiTheme="minorHAnsi"/>
          <w:sz w:val="28"/>
          <w:szCs w:val="28"/>
        </w:rPr>
        <w:t xml:space="preserve">Ex-offenders, including anyone with a record of arrest, conviction or </w:t>
      </w:r>
    </w:p>
    <w:p w:rsidR="00D67695" w:rsidRPr="000C6D8B" w:rsidRDefault="00D67695" w:rsidP="00D67695">
      <w:pPr>
        <w:pStyle w:val="Default"/>
        <w:spacing w:after="5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Pr="000C6D8B">
        <w:rPr>
          <w:rFonts w:asciiTheme="minorHAnsi" w:hAnsiTheme="minorHAnsi"/>
          <w:sz w:val="28"/>
          <w:szCs w:val="28"/>
        </w:rPr>
        <w:t xml:space="preserve">imprisonment. </w:t>
      </w:r>
    </w:p>
    <w:p w:rsidR="00D67695" w:rsidRPr="000C6D8B" w:rsidRDefault="00D67695" w:rsidP="00D67695">
      <w:pPr>
        <w:pStyle w:val="Default"/>
        <w:spacing w:after="59"/>
        <w:rPr>
          <w:rFonts w:asciiTheme="minorHAnsi" w:hAnsiTheme="minorHAnsi"/>
          <w:sz w:val="28"/>
          <w:szCs w:val="28"/>
        </w:rPr>
      </w:pPr>
      <w:r w:rsidRPr="000C6D8B">
        <w:rPr>
          <w:rFonts w:asciiTheme="minorHAnsi" w:hAnsiTheme="minorHAnsi" w:cs="High Tower Text"/>
          <w:sz w:val="28"/>
          <w:szCs w:val="28"/>
        </w:rPr>
        <w:t xml:space="preserve">• </w:t>
      </w:r>
      <w:r w:rsidRPr="000C6D8B">
        <w:rPr>
          <w:rFonts w:asciiTheme="minorHAnsi" w:hAnsiTheme="minorHAnsi"/>
          <w:sz w:val="28"/>
          <w:szCs w:val="28"/>
        </w:rPr>
        <w:t xml:space="preserve">Those with a poor financial credit history or who have declared bankruptcy. </w:t>
      </w:r>
    </w:p>
    <w:p w:rsidR="00D67695" w:rsidRPr="000C6D8B" w:rsidRDefault="00D67695" w:rsidP="00D67695">
      <w:pPr>
        <w:pStyle w:val="Default"/>
        <w:spacing w:after="59"/>
        <w:rPr>
          <w:rFonts w:asciiTheme="minorHAnsi" w:hAnsiTheme="minorHAnsi"/>
          <w:sz w:val="28"/>
          <w:szCs w:val="28"/>
        </w:rPr>
      </w:pPr>
      <w:r w:rsidRPr="000C6D8B">
        <w:rPr>
          <w:rFonts w:asciiTheme="minorHAnsi" w:hAnsiTheme="minorHAnsi" w:cs="High Tower Text"/>
          <w:sz w:val="28"/>
          <w:szCs w:val="28"/>
        </w:rPr>
        <w:t xml:space="preserve">• </w:t>
      </w:r>
      <w:r w:rsidRPr="000C6D8B">
        <w:rPr>
          <w:rFonts w:asciiTheme="minorHAnsi" w:hAnsiTheme="minorHAnsi"/>
          <w:sz w:val="28"/>
          <w:szCs w:val="28"/>
        </w:rPr>
        <w:t xml:space="preserve">Ex-addicts with history of alcohol or drug abuse. </w:t>
      </w:r>
    </w:p>
    <w:p w:rsidR="00D67695" w:rsidRPr="000C6D8B" w:rsidRDefault="00D67695" w:rsidP="00D67695">
      <w:pPr>
        <w:pStyle w:val="Default"/>
        <w:spacing w:after="59"/>
        <w:rPr>
          <w:rFonts w:asciiTheme="minorHAnsi" w:hAnsiTheme="minorHAnsi"/>
          <w:sz w:val="28"/>
          <w:szCs w:val="28"/>
        </w:rPr>
      </w:pPr>
      <w:r w:rsidRPr="000C6D8B">
        <w:rPr>
          <w:rFonts w:asciiTheme="minorHAnsi" w:hAnsiTheme="minorHAnsi" w:cs="High Tower Text"/>
          <w:sz w:val="28"/>
          <w:szCs w:val="28"/>
        </w:rPr>
        <w:t xml:space="preserve">• </w:t>
      </w:r>
      <w:r w:rsidRPr="000C6D8B">
        <w:rPr>
          <w:rFonts w:asciiTheme="minorHAnsi" w:hAnsiTheme="minorHAnsi"/>
          <w:sz w:val="28"/>
          <w:szCs w:val="28"/>
        </w:rPr>
        <w:t xml:space="preserve">Those </w:t>
      </w:r>
      <w:r w:rsidR="008D4723" w:rsidRPr="000C6D8B">
        <w:rPr>
          <w:rFonts w:asciiTheme="minorHAnsi" w:hAnsiTheme="minorHAnsi"/>
          <w:sz w:val="28"/>
          <w:szCs w:val="28"/>
        </w:rPr>
        <w:t>that</w:t>
      </w:r>
      <w:r w:rsidRPr="000C6D8B">
        <w:rPr>
          <w:rFonts w:asciiTheme="minorHAnsi" w:hAnsiTheme="minorHAnsi"/>
          <w:sz w:val="28"/>
          <w:szCs w:val="28"/>
        </w:rPr>
        <w:t xml:space="preserve"> have been dishonorably discharged from the Armed Forces. </w:t>
      </w:r>
    </w:p>
    <w:p w:rsidR="00D67695" w:rsidRDefault="00D67695" w:rsidP="00D67695">
      <w:pPr>
        <w:pStyle w:val="Default"/>
        <w:rPr>
          <w:rFonts w:asciiTheme="minorHAnsi" w:hAnsiTheme="minorHAnsi"/>
          <w:sz w:val="28"/>
          <w:szCs w:val="28"/>
        </w:rPr>
      </w:pPr>
      <w:r w:rsidRPr="000C6D8B">
        <w:rPr>
          <w:rFonts w:asciiTheme="minorHAnsi" w:hAnsiTheme="minorHAnsi" w:cs="High Tower Text"/>
          <w:sz w:val="28"/>
          <w:szCs w:val="28"/>
        </w:rPr>
        <w:t xml:space="preserve">• </w:t>
      </w:r>
      <w:r w:rsidRPr="000C6D8B">
        <w:rPr>
          <w:rFonts w:asciiTheme="minorHAnsi" w:hAnsiTheme="minorHAnsi"/>
          <w:sz w:val="28"/>
          <w:szCs w:val="28"/>
        </w:rPr>
        <w:t xml:space="preserve">Persons lacking a work history from low-income families, including </w:t>
      </w:r>
    </w:p>
    <w:p w:rsidR="00D67695" w:rsidRDefault="00D67695" w:rsidP="00D67695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Pr="000C6D8B">
        <w:rPr>
          <w:rFonts w:asciiTheme="minorHAnsi" w:hAnsiTheme="minorHAnsi"/>
          <w:sz w:val="28"/>
          <w:szCs w:val="28"/>
        </w:rPr>
        <w:t xml:space="preserve">disadvantaged youth. </w:t>
      </w:r>
    </w:p>
    <w:p w:rsidR="00D67695" w:rsidRPr="00F370F3" w:rsidRDefault="00D67695" w:rsidP="00D67695">
      <w:pPr>
        <w:pStyle w:val="Default"/>
        <w:rPr>
          <w:sz w:val="28"/>
        </w:rPr>
      </w:pPr>
    </w:p>
    <w:p w:rsidR="00D67695" w:rsidRPr="003A008F" w:rsidRDefault="00D67695" w:rsidP="00D67695">
      <w:pPr>
        <w:pStyle w:val="Default"/>
        <w:rPr>
          <w:rFonts w:asciiTheme="minorHAnsi" w:hAnsiTheme="minorHAnsi"/>
          <w:b/>
          <w:bCs/>
          <w:color w:val="17365D" w:themeColor="text2" w:themeShade="BF"/>
          <w:sz w:val="32"/>
          <w:szCs w:val="32"/>
        </w:rPr>
      </w:pPr>
      <w:r w:rsidRPr="003A008F">
        <w:rPr>
          <w:rFonts w:asciiTheme="minorHAnsi" w:hAnsiTheme="minorHAnsi"/>
          <w:color w:val="17365D" w:themeColor="text2" w:themeShade="BF"/>
          <w:sz w:val="32"/>
          <w:szCs w:val="32"/>
        </w:rPr>
        <w:t xml:space="preserve"> </w:t>
      </w:r>
      <w:r w:rsidRPr="003A008F">
        <w:rPr>
          <w:rFonts w:asciiTheme="minorHAnsi" w:hAnsiTheme="minorHAnsi"/>
          <w:b/>
          <w:bCs/>
          <w:color w:val="17365D" w:themeColor="text2" w:themeShade="BF"/>
          <w:sz w:val="32"/>
          <w:szCs w:val="32"/>
        </w:rPr>
        <w:t>For more information regarding the Federal Bonding Program, please contact:</w:t>
      </w:r>
    </w:p>
    <w:p w:rsidR="00D67695" w:rsidRPr="003A008F" w:rsidRDefault="00D67695" w:rsidP="00D67695">
      <w:pPr>
        <w:pStyle w:val="Default"/>
        <w:rPr>
          <w:rFonts w:asciiTheme="minorHAnsi" w:hAnsiTheme="minorHAnsi"/>
          <w:b/>
          <w:bCs/>
          <w:color w:val="17365D" w:themeColor="text2" w:themeShade="BF"/>
          <w:sz w:val="14"/>
          <w:szCs w:val="32"/>
        </w:rPr>
      </w:pPr>
    </w:p>
    <w:p w:rsidR="00D67695" w:rsidRPr="003A008F" w:rsidRDefault="00586DD6" w:rsidP="00D67695">
      <w:pPr>
        <w:pStyle w:val="Default"/>
        <w:jc w:val="center"/>
        <w:rPr>
          <w:rFonts w:asciiTheme="minorHAnsi" w:hAnsiTheme="minorHAnsi"/>
          <w:b/>
          <w:bCs/>
          <w:color w:val="17365D" w:themeColor="text2" w:themeShade="BF"/>
          <w:sz w:val="32"/>
          <w:szCs w:val="28"/>
        </w:rPr>
      </w:pPr>
      <w:r>
        <w:rPr>
          <w:rFonts w:asciiTheme="minorHAnsi" w:hAnsiTheme="minorHAnsi"/>
          <w:b/>
          <w:bCs/>
          <w:color w:val="17365D" w:themeColor="text2" w:themeShade="BF"/>
          <w:sz w:val="32"/>
          <w:szCs w:val="28"/>
        </w:rPr>
        <w:t>Gregory Shirk</w:t>
      </w:r>
      <w:r w:rsidR="00D67695" w:rsidRPr="003A008F">
        <w:rPr>
          <w:rFonts w:asciiTheme="minorHAnsi" w:hAnsiTheme="minorHAnsi"/>
          <w:b/>
          <w:bCs/>
          <w:color w:val="17365D" w:themeColor="text2" w:themeShade="BF"/>
          <w:sz w:val="32"/>
          <w:szCs w:val="28"/>
        </w:rPr>
        <w:t xml:space="preserve">, State Bonding Program </w:t>
      </w:r>
      <w:r w:rsidR="001727FC">
        <w:rPr>
          <w:rFonts w:asciiTheme="minorHAnsi" w:hAnsiTheme="minorHAnsi"/>
          <w:b/>
          <w:bCs/>
          <w:color w:val="17365D" w:themeColor="text2" w:themeShade="BF"/>
          <w:sz w:val="32"/>
          <w:szCs w:val="28"/>
        </w:rPr>
        <w:t>Coordinator</w:t>
      </w:r>
    </w:p>
    <w:p w:rsidR="00D67695" w:rsidRPr="003A008F" w:rsidRDefault="00D63796" w:rsidP="00D6769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17365D" w:themeColor="text2" w:themeShade="BF"/>
          <w:sz w:val="32"/>
          <w:szCs w:val="28"/>
        </w:rPr>
      </w:pPr>
      <w:r>
        <w:rPr>
          <w:rFonts w:cs="Arial"/>
          <w:b/>
          <w:color w:val="17365D" w:themeColor="text2" w:themeShade="BF"/>
          <w:sz w:val="32"/>
          <w:szCs w:val="28"/>
        </w:rPr>
        <w:t>Bureau of Workforce</w:t>
      </w:r>
      <w:r w:rsidR="00D67695" w:rsidRPr="003A008F">
        <w:rPr>
          <w:rFonts w:cs="Arial"/>
          <w:b/>
          <w:color w:val="17365D" w:themeColor="text2" w:themeShade="BF"/>
          <w:sz w:val="32"/>
          <w:szCs w:val="28"/>
        </w:rPr>
        <w:t xml:space="preserve"> Partnership</w:t>
      </w:r>
      <w:r>
        <w:rPr>
          <w:rFonts w:cs="Arial"/>
          <w:b/>
          <w:color w:val="17365D" w:themeColor="text2" w:themeShade="BF"/>
          <w:sz w:val="32"/>
          <w:szCs w:val="28"/>
        </w:rPr>
        <w:t xml:space="preserve"> &amp; Operations</w:t>
      </w:r>
    </w:p>
    <w:p w:rsidR="00D67695" w:rsidRPr="003A008F" w:rsidRDefault="00D67695" w:rsidP="00D6769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17365D" w:themeColor="text2" w:themeShade="BF"/>
          <w:sz w:val="32"/>
          <w:szCs w:val="28"/>
        </w:rPr>
      </w:pPr>
      <w:r w:rsidRPr="003A008F">
        <w:rPr>
          <w:rFonts w:cs="Arial"/>
          <w:b/>
          <w:color w:val="17365D" w:themeColor="text2" w:themeShade="BF"/>
          <w:sz w:val="32"/>
          <w:szCs w:val="28"/>
        </w:rPr>
        <w:t>651 Boas St., 12-W  |  Harrisburg, PA  17121</w:t>
      </w:r>
    </w:p>
    <w:p w:rsidR="00D67695" w:rsidRDefault="008D4723" w:rsidP="00D6769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17365D" w:themeColor="text2" w:themeShade="BF"/>
          <w:sz w:val="32"/>
          <w:szCs w:val="28"/>
        </w:rPr>
      </w:pPr>
      <w:r w:rsidRPr="003A008F">
        <w:rPr>
          <w:rFonts w:cs="Arial"/>
          <w:b/>
          <w:color w:val="17365D" w:themeColor="text2" w:themeShade="BF"/>
          <w:sz w:val="32"/>
          <w:szCs w:val="28"/>
        </w:rPr>
        <w:t xml:space="preserve">Phone:  (717) </w:t>
      </w:r>
      <w:r w:rsidR="00586DD6">
        <w:rPr>
          <w:rFonts w:cs="Arial"/>
          <w:b/>
          <w:color w:val="17365D" w:themeColor="text2" w:themeShade="BF"/>
          <w:sz w:val="32"/>
          <w:szCs w:val="28"/>
        </w:rPr>
        <w:t>783-3676</w:t>
      </w:r>
      <w:r w:rsidRPr="003A008F">
        <w:rPr>
          <w:rFonts w:cs="Arial"/>
          <w:b/>
          <w:color w:val="17365D" w:themeColor="text2" w:themeShade="BF"/>
          <w:sz w:val="32"/>
          <w:szCs w:val="28"/>
        </w:rPr>
        <w:t xml:space="preserve">  </w:t>
      </w:r>
      <w:r w:rsidR="00D67695" w:rsidRPr="003A008F">
        <w:rPr>
          <w:rFonts w:cs="Arial"/>
          <w:b/>
          <w:color w:val="17365D" w:themeColor="text2" w:themeShade="BF"/>
          <w:sz w:val="32"/>
          <w:szCs w:val="28"/>
        </w:rPr>
        <w:t>|</w:t>
      </w:r>
      <w:r w:rsidRPr="003A008F">
        <w:rPr>
          <w:rFonts w:cs="Arial"/>
          <w:b/>
          <w:color w:val="17365D" w:themeColor="text2" w:themeShade="BF"/>
          <w:sz w:val="32"/>
          <w:szCs w:val="28"/>
        </w:rPr>
        <w:t xml:space="preserve">  </w:t>
      </w:r>
      <w:hyperlink r:id="rId8" w:history="1">
        <w:r w:rsidR="00586DD6">
          <w:rPr>
            <w:rStyle w:val="Hyperlink"/>
            <w:rFonts w:cs="Arial"/>
            <w:b/>
            <w:sz w:val="32"/>
            <w:szCs w:val="28"/>
          </w:rPr>
          <w:t>gshirk</w:t>
        </w:r>
        <w:r w:rsidR="001727FC" w:rsidRPr="00DA426B">
          <w:rPr>
            <w:rStyle w:val="Hyperlink"/>
            <w:rFonts w:cs="Arial"/>
            <w:b/>
            <w:sz w:val="32"/>
            <w:szCs w:val="28"/>
          </w:rPr>
          <w:t>@pa.gov</w:t>
        </w:r>
      </w:hyperlink>
    </w:p>
    <w:p w:rsidR="00F370F3" w:rsidRPr="00F370F3" w:rsidRDefault="00F370F3" w:rsidP="00D6769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17365D" w:themeColor="text2" w:themeShade="BF"/>
          <w:szCs w:val="28"/>
        </w:rPr>
      </w:pPr>
    </w:p>
    <w:p w:rsidR="00F370F3" w:rsidRPr="00F370F3" w:rsidRDefault="00F370F3" w:rsidP="00D6769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17365D" w:themeColor="text2" w:themeShade="BF"/>
          <w:sz w:val="16"/>
          <w:szCs w:val="16"/>
        </w:rPr>
      </w:pPr>
    </w:p>
    <w:p w:rsidR="00F370F3" w:rsidRPr="00F370F3" w:rsidRDefault="00F370F3" w:rsidP="00F370F3">
      <w:pPr>
        <w:autoSpaceDE w:val="0"/>
        <w:autoSpaceDN w:val="0"/>
        <w:adjustRightInd w:val="0"/>
        <w:spacing w:line="201" w:lineRule="atLeast"/>
        <w:jc w:val="center"/>
        <w:rPr>
          <w:rFonts w:ascii="Verdana" w:hAnsi="Verdana" w:cs="Verdana"/>
          <w:b/>
          <w:color w:val="003D7D"/>
          <w:sz w:val="16"/>
          <w:szCs w:val="16"/>
        </w:rPr>
      </w:pPr>
      <w:r w:rsidRPr="00F370F3">
        <w:rPr>
          <w:rFonts w:ascii="Verdana" w:hAnsi="Verdana" w:cs="Verdana"/>
          <w:b/>
          <w:iCs/>
          <w:color w:val="003D7D"/>
          <w:sz w:val="16"/>
          <w:szCs w:val="16"/>
        </w:rPr>
        <w:t>Auxiliary aids and services are available upon request to individuals with disabilities.</w:t>
      </w:r>
    </w:p>
    <w:p w:rsidR="00F370F3" w:rsidRPr="00F370F3" w:rsidRDefault="00F370F3" w:rsidP="00F370F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370F3">
        <w:rPr>
          <w:rFonts w:ascii="Verdana" w:hAnsi="Verdana" w:cs="Verdana"/>
          <w:b/>
          <w:iCs/>
          <w:color w:val="003D7D"/>
          <w:sz w:val="16"/>
          <w:szCs w:val="16"/>
        </w:rPr>
        <w:t>Equal Opportunity Employer/Program</w:t>
      </w:r>
    </w:p>
    <w:sectPr w:rsidR="00F370F3" w:rsidRPr="00F370F3" w:rsidSect="003A008F">
      <w:pgSz w:w="12240" w:h="15840"/>
      <w:pgMar w:top="864" w:right="1440" w:bottom="1440" w:left="144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2F" w:rsidRDefault="00C74C2F" w:rsidP="003A008F">
      <w:pPr>
        <w:spacing w:line="240" w:lineRule="auto"/>
      </w:pPr>
      <w:r>
        <w:separator/>
      </w:r>
    </w:p>
  </w:endnote>
  <w:endnote w:type="continuationSeparator" w:id="0">
    <w:p w:rsidR="00C74C2F" w:rsidRDefault="00C74C2F" w:rsidP="003A0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2F" w:rsidRDefault="00C74C2F" w:rsidP="003A008F">
      <w:pPr>
        <w:spacing w:line="240" w:lineRule="auto"/>
      </w:pPr>
      <w:r>
        <w:separator/>
      </w:r>
    </w:p>
  </w:footnote>
  <w:footnote w:type="continuationSeparator" w:id="0">
    <w:p w:rsidR="00C74C2F" w:rsidRDefault="00C74C2F" w:rsidP="003A00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95"/>
    <w:rsid w:val="001727FC"/>
    <w:rsid w:val="001E1A72"/>
    <w:rsid w:val="00237115"/>
    <w:rsid w:val="0027741B"/>
    <w:rsid w:val="003A008F"/>
    <w:rsid w:val="003A3328"/>
    <w:rsid w:val="005465BA"/>
    <w:rsid w:val="00586DD6"/>
    <w:rsid w:val="00707E38"/>
    <w:rsid w:val="007878DC"/>
    <w:rsid w:val="008726A2"/>
    <w:rsid w:val="008D4723"/>
    <w:rsid w:val="009A19B5"/>
    <w:rsid w:val="009E4C29"/>
    <w:rsid w:val="009E6F93"/>
    <w:rsid w:val="00A4415F"/>
    <w:rsid w:val="00B3665F"/>
    <w:rsid w:val="00BA043E"/>
    <w:rsid w:val="00C5670E"/>
    <w:rsid w:val="00C74C2F"/>
    <w:rsid w:val="00D25663"/>
    <w:rsid w:val="00D63796"/>
    <w:rsid w:val="00D67695"/>
    <w:rsid w:val="00EE424F"/>
    <w:rsid w:val="00F3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3E"/>
  </w:style>
  <w:style w:type="paragraph" w:styleId="Heading1">
    <w:name w:val="heading 1"/>
    <w:basedOn w:val="Normal"/>
    <w:next w:val="Normal"/>
    <w:link w:val="Heading1Char"/>
    <w:uiPriority w:val="9"/>
    <w:qFormat/>
    <w:rsid w:val="003A0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69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A008F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A00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A00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08F"/>
  </w:style>
  <w:style w:type="character" w:customStyle="1" w:styleId="Heading1Char">
    <w:name w:val="Heading 1 Char"/>
    <w:basedOn w:val="DefaultParagraphFont"/>
    <w:link w:val="Heading1"/>
    <w:uiPriority w:val="9"/>
    <w:rsid w:val="003A0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0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37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3E"/>
  </w:style>
  <w:style w:type="paragraph" w:styleId="Heading1">
    <w:name w:val="heading 1"/>
    <w:basedOn w:val="Normal"/>
    <w:next w:val="Normal"/>
    <w:link w:val="Heading1Char"/>
    <w:uiPriority w:val="9"/>
    <w:qFormat/>
    <w:rsid w:val="003A0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69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A008F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A00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A00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08F"/>
  </w:style>
  <w:style w:type="character" w:customStyle="1" w:styleId="Heading1Char">
    <w:name w:val="Heading 1 Char"/>
    <w:basedOn w:val="DefaultParagraphFont"/>
    <w:link w:val="Heading1"/>
    <w:uiPriority w:val="9"/>
    <w:rsid w:val="003A0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0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37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nlov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&amp; Industry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Shirk</dc:creator>
  <cp:lastModifiedBy>PC User</cp:lastModifiedBy>
  <cp:revision>2</cp:revision>
  <cp:lastPrinted>2013-11-01T14:42:00Z</cp:lastPrinted>
  <dcterms:created xsi:type="dcterms:W3CDTF">2017-08-11T15:35:00Z</dcterms:created>
  <dcterms:modified xsi:type="dcterms:W3CDTF">2017-08-11T15:35:00Z</dcterms:modified>
</cp:coreProperties>
</file>