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8F" w:rsidRDefault="00D63796" w:rsidP="003A008F">
      <w:pPr>
        <w:pStyle w:val="Header"/>
        <w:ind w:left="-45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57600" cy="504825"/>
            <wp:effectExtent l="0" t="0" r="0" b="0"/>
            <wp:docPr id="1" name="Picture 1" descr="BW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P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8F" w:rsidRDefault="003A008F" w:rsidP="003A008F">
      <w:pPr>
        <w:pStyle w:val="Header"/>
        <w:ind w:left="-450"/>
      </w:pPr>
    </w:p>
    <w:p w:rsidR="00D67695" w:rsidRPr="003A008F" w:rsidRDefault="00C03341" w:rsidP="005465BA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100965</wp:posOffset>
                </wp:positionV>
                <wp:extent cx="6505575" cy="0"/>
                <wp:effectExtent l="19050" t="24765" r="28575" b="228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0.25pt;margin-top:7.95pt;width:51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o+NwIAAHIEAAAOAAAAZHJzL2Uyb0RvYy54bWysVMuO2yAU3VfqPyD2ie2M8xgrzmhkJ91M&#10;20gz/QACOEbFgIDEiar+ey84SZt2U1XdYLjcc+7r4OXTqZPoyK0TWpU4G6cYcUU1E2pf4i9vm9EC&#10;I+eJYkRqxUt85g4/rd6/W/am4BPdasm4RUCiXNGbErfemyJJHG15R9xYG67gstG2Ix6Odp8wS3pg&#10;72QySdNZ0mvLjNWUOwfWerjEq8jfNJz6z03juEeyxJCbj6uN6y6syWpJir0lphX0kgb5hyw6IhQE&#10;vVHVxBN0sOIPqk5Qq51u/JjqLtFNIyiPNUA1WfpbNa8tMTzWAs1x5tYm9/9o6afj1iLBSjzBSJEO&#10;RvR88DpGRnloT29cAV6V2tpQID2pV/Oi6VeHlK5aovY8Or+dDWCzgEjuIOHgDATZ9R81Ax8C/LFX&#10;p8Z2gRK6gE5xJOfbSPjJIwrG2TSdTudTjOj1LiHFFWis8x+47lDYlNh5S8S+9ZVWCgavbRbDkOOL&#10;8yEtUlwBIarSGyFlnL9UqC/xwyJL04hwWgoWboNflCKvpEVHAiLyp0n0kYcOyhls82kKyIHq0IHg&#10;BnM0QdQbQ8zhjtzqg2IR2HLC1pe9J0IOe0BLFbKAfkAVl92grG+P6eN6sV7ko3wyW4/ytK5Hz5sq&#10;H8022XxaP9RVVWffQ7JZXrSCMa5CTVeVZ/nfqejy3gZ93nR+615yzx5LhGSv35h0FETQwKCmnWbn&#10;rQ0TCdoAYUfnyyMML+fXc/T6+atY/QAAAP//AwBQSwMEFAAGAAgAAAAhAHd0Cz7eAAAACQEAAA8A&#10;AABkcnMvZG93bnJldi54bWxMj0FPwkAQhe8m/ofNmHiDrQYEardESUy8cBBJvA7doW3sztbuQkt/&#10;vWM86HHe+/LmvWw9uEadqQu1ZwN30wQUceFtzaWB/fvLZAkqRGSLjWcycKEA6/z6KsPU+p7f6LyL&#10;pZIQDikaqGJsU61DUZHDMPUtsXhH3zmMcnalth32Eu4afZ8kD9phzfKhwpY2FRWfu5MzMIzjePzY&#10;FsVl39PrVm++FotnNOb2Znh6BBVpiH8w/NSX6pBLp4M/sQ2qMTCZJXNBxZivQAmwWs5k3OFX0Hmm&#10;/y/IvwEAAP//AwBQSwECLQAUAAYACAAAACEAtoM4kv4AAADhAQAAEwAAAAAAAAAAAAAAAAAAAAAA&#10;W0NvbnRlbnRfVHlwZXNdLnhtbFBLAQItABQABgAIAAAAIQA4/SH/1gAAAJQBAAALAAAAAAAAAAAA&#10;AAAAAC8BAABfcmVscy8ucmVsc1BLAQItABQABgAIAAAAIQDb6lo+NwIAAHIEAAAOAAAAAAAAAAAA&#10;AAAAAC4CAABkcnMvZTJvRG9jLnhtbFBLAQItABQABgAIAAAAIQB3dAs+3gAAAAkBAAAPAAAAAAAA&#10;AAAAAAAAAJEEAABkcnMvZG93bnJldi54bWxQSwUGAAAAAAQABADzAAAAnAUAAAAA&#10;" strokecolor="#17365d [2415]" strokeweight="3pt"/>
            </w:pict>
          </mc:Fallback>
        </mc:AlternateContent>
      </w:r>
    </w:p>
    <w:p w:rsidR="00D67695" w:rsidRPr="003A008F" w:rsidRDefault="00D67695" w:rsidP="00D67695">
      <w:pPr>
        <w:pStyle w:val="Default"/>
        <w:jc w:val="center"/>
        <w:rPr>
          <w:rFonts w:asciiTheme="minorHAnsi" w:hAnsiTheme="minorHAnsi"/>
          <w:b/>
          <w:bCs/>
          <w:color w:val="auto"/>
          <w:sz w:val="2"/>
          <w:szCs w:val="36"/>
        </w:rPr>
      </w:pPr>
    </w:p>
    <w:p w:rsidR="00D67695" w:rsidRDefault="00D67695" w:rsidP="003A008F">
      <w:pPr>
        <w:pStyle w:val="Heading2"/>
        <w:jc w:val="center"/>
        <w:rPr>
          <w:color w:val="17365D" w:themeColor="text2" w:themeShade="BF"/>
          <w:sz w:val="52"/>
        </w:rPr>
      </w:pPr>
      <w:r w:rsidRPr="003A008F">
        <w:rPr>
          <w:color w:val="17365D" w:themeColor="text2" w:themeShade="BF"/>
          <w:sz w:val="52"/>
        </w:rPr>
        <w:t>Federal Bonding Program</w:t>
      </w:r>
      <w:r w:rsidR="00CF4453">
        <w:rPr>
          <w:color w:val="17365D" w:themeColor="text2" w:themeShade="BF"/>
          <w:sz w:val="52"/>
        </w:rPr>
        <w:t xml:space="preserve"> </w:t>
      </w:r>
      <w:r w:rsidR="0084183A">
        <w:rPr>
          <w:color w:val="17365D" w:themeColor="text2" w:themeShade="BF"/>
          <w:sz w:val="52"/>
        </w:rPr>
        <w:t>(Job Seeker)</w:t>
      </w:r>
    </w:p>
    <w:p w:rsidR="00C03341" w:rsidRPr="00C03341" w:rsidRDefault="00C03341" w:rsidP="00C03341">
      <w:pPr>
        <w:rPr>
          <w:sz w:val="28"/>
        </w:rPr>
      </w:pPr>
    </w:p>
    <w:p w:rsidR="00C03341" w:rsidRPr="00C03341" w:rsidRDefault="00C03341" w:rsidP="00C033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NewRoman,Bold"/>
          <w:b/>
          <w:bCs/>
          <w:color w:val="17365D" w:themeColor="text2" w:themeShade="BF"/>
          <w:sz w:val="28"/>
          <w:szCs w:val="24"/>
        </w:rPr>
      </w:pPr>
      <w:r w:rsidRPr="00C03341">
        <w:rPr>
          <w:rFonts w:cs="TimesNewRoman,Bold"/>
          <w:b/>
          <w:bCs/>
          <w:color w:val="17365D" w:themeColor="text2" w:themeShade="BF"/>
          <w:sz w:val="28"/>
          <w:szCs w:val="24"/>
        </w:rPr>
        <w:t>What is the Federal Bonding Program?</w:t>
      </w:r>
    </w:p>
    <w:p w:rsidR="00C03341" w:rsidRPr="00C03341" w:rsidRDefault="00C03341" w:rsidP="00C03341">
      <w:pPr>
        <w:autoSpaceDE w:val="0"/>
        <w:autoSpaceDN w:val="0"/>
        <w:adjustRightInd w:val="0"/>
        <w:spacing w:line="240" w:lineRule="auto"/>
        <w:ind w:left="360"/>
        <w:rPr>
          <w:rFonts w:cs="TimesNewRoman"/>
          <w:color w:val="17365D" w:themeColor="text2" w:themeShade="BF"/>
          <w:sz w:val="28"/>
          <w:szCs w:val="24"/>
        </w:rPr>
      </w:pPr>
      <w:r w:rsidRPr="00C03341">
        <w:rPr>
          <w:rFonts w:cs="TimesNewRoman"/>
          <w:color w:val="17365D" w:themeColor="text2" w:themeShade="BF"/>
          <w:sz w:val="28"/>
          <w:szCs w:val="24"/>
        </w:rPr>
        <w:t>It is a program designed to help a job applicant get and keep a job. The program issues Fidelity Bonds, and is sponsored by the U. S. Department of Labor.</w:t>
      </w:r>
    </w:p>
    <w:p w:rsidR="00C03341" w:rsidRPr="00C03341" w:rsidRDefault="00C03341" w:rsidP="00C033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NewRoman,Bold"/>
          <w:b/>
          <w:bCs/>
          <w:color w:val="17365D" w:themeColor="text2" w:themeShade="BF"/>
          <w:sz w:val="28"/>
          <w:szCs w:val="24"/>
        </w:rPr>
      </w:pPr>
      <w:r w:rsidRPr="00C03341">
        <w:rPr>
          <w:rFonts w:cs="TimesNewRoman,Bold"/>
          <w:b/>
          <w:bCs/>
          <w:color w:val="17365D" w:themeColor="text2" w:themeShade="BF"/>
          <w:sz w:val="28"/>
          <w:szCs w:val="24"/>
        </w:rPr>
        <w:t>What is a Fidelity Bond?</w:t>
      </w:r>
    </w:p>
    <w:p w:rsidR="00C03341" w:rsidRPr="00C03341" w:rsidRDefault="00C03341" w:rsidP="00C03341">
      <w:pPr>
        <w:autoSpaceDE w:val="0"/>
        <w:autoSpaceDN w:val="0"/>
        <w:adjustRightInd w:val="0"/>
        <w:spacing w:line="240" w:lineRule="auto"/>
        <w:ind w:left="360"/>
        <w:rPr>
          <w:rFonts w:cs="TimesNewRoman"/>
          <w:color w:val="17365D" w:themeColor="text2" w:themeShade="BF"/>
          <w:sz w:val="28"/>
          <w:szCs w:val="24"/>
        </w:rPr>
      </w:pPr>
      <w:r w:rsidRPr="00C03341">
        <w:rPr>
          <w:rFonts w:cs="TimesNewRoman"/>
          <w:color w:val="17365D" w:themeColor="text2" w:themeShade="BF"/>
          <w:sz w:val="28"/>
          <w:szCs w:val="24"/>
        </w:rPr>
        <w:t>It is a business insurance policy that protects the employer in case of any loss of money or property due to employee dishonesty. It is like a “guarantee” to the employer that the person hired will be an honest worker.</w:t>
      </w:r>
    </w:p>
    <w:p w:rsidR="00C03341" w:rsidRPr="00C03341" w:rsidRDefault="00C03341" w:rsidP="00C033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NewRoman,Bold"/>
          <w:b/>
          <w:bCs/>
          <w:color w:val="17365D" w:themeColor="text2" w:themeShade="BF"/>
          <w:sz w:val="28"/>
          <w:szCs w:val="24"/>
        </w:rPr>
      </w:pPr>
      <w:r w:rsidRPr="00C03341">
        <w:rPr>
          <w:rFonts w:cs="TimesNewRoman,Bold"/>
          <w:b/>
          <w:bCs/>
          <w:color w:val="17365D" w:themeColor="text2" w:themeShade="BF"/>
          <w:sz w:val="28"/>
          <w:szCs w:val="24"/>
        </w:rPr>
        <w:t>How does the bond help someone get a job?</w:t>
      </w:r>
    </w:p>
    <w:p w:rsidR="00C03341" w:rsidRPr="00C03341" w:rsidRDefault="00C03341" w:rsidP="00C03341">
      <w:pPr>
        <w:autoSpaceDE w:val="0"/>
        <w:autoSpaceDN w:val="0"/>
        <w:adjustRightInd w:val="0"/>
        <w:spacing w:line="240" w:lineRule="auto"/>
        <w:ind w:left="360"/>
        <w:rPr>
          <w:rFonts w:cs="TimesNewRoman"/>
          <w:color w:val="17365D" w:themeColor="text2" w:themeShade="BF"/>
          <w:sz w:val="28"/>
          <w:szCs w:val="24"/>
        </w:rPr>
      </w:pPr>
      <w:r w:rsidRPr="00C03341">
        <w:rPr>
          <w:rFonts w:cs="TimesNewRoman"/>
          <w:color w:val="17365D" w:themeColor="text2" w:themeShade="BF"/>
          <w:sz w:val="28"/>
          <w:szCs w:val="24"/>
        </w:rPr>
        <w:t xml:space="preserve">The bond is given to the employer, </w:t>
      </w:r>
      <w:r w:rsidR="00227867">
        <w:rPr>
          <w:rFonts w:cs="TimesNewRoman"/>
          <w:color w:val="17365D" w:themeColor="text2" w:themeShade="BF"/>
          <w:sz w:val="28"/>
          <w:szCs w:val="24"/>
        </w:rPr>
        <w:t xml:space="preserve">after employment and is </w:t>
      </w:r>
      <w:r w:rsidRPr="00C03341">
        <w:rPr>
          <w:rFonts w:cs="TimesNewRoman"/>
          <w:color w:val="17365D" w:themeColor="text2" w:themeShade="BF"/>
          <w:sz w:val="28"/>
          <w:szCs w:val="24"/>
        </w:rPr>
        <w:t>free-of-charge, and serves as an incentive to the employer to hire the job applicant who has a “risk” factor in their personal background. The employer is then able to get the worker’s skills without any risk of worker dishonesty on the job.</w:t>
      </w:r>
    </w:p>
    <w:p w:rsidR="00C03341" w:rsidRPr="00C03341" w:rsidRDefault="00C03341" w:rsidP="00C033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NewRoman,Bold"/>
          <w:b/>
          <w:bCs/>
          <w:color w:val="17365D" w:themeColor="text2" w:themeShade="BF"/>
          <w:sz w:val="28"/>
          <w:szCs w:val="24"/>
        </w:rPr>
      </w:pPr>
      <w:r>
        <w:rPr>
          <w:rFonts w:cs="TimesNewRoman,Bold"/>
          <w:b/>
          <w:bCs/>
          <w:color w:val="17365D" w:themeColor="text2" w:themeShade="BF"/>
          <w:sz w:val="28"/>
          <w:szCs w:val="24"/>
        </w:rPr>
        <w:t>How</w:t>
      </w:r>
      <w:r w:rsidRPr="00C03341">
        <w:rPr>
          <w:rFonts w:cs="TimesNewRoman,Bold"/>
          <w:b/>
          <w:bCs/>
          <w:color w:val="17365D" w:themeColor="text2" w:themeShade="BF"/>
          <w:sz w:val="28"/>
          <w:szCs w:val="24"/>
        </w:rPr>
        <w:t xml:space="preserve"> does the program help me</w:t>
      </w:r>
      <w:r>
        <w:rPr>
          <w:rFonts w:cs="TimesNewRoman,Bold"/>
          <w:b/>
          <w:bCs/>
          <w:color w:val="17365D" w:themeColor="text2" w:themeShade="BF"/>
          <w:sz w:val="28"/>
          <w:szCs w:val="24"/>
        </w:rPr>
        <w:t>,</w:t>
      </w:r>
      <w:r w:rsidRPr="00C03341">
        <w:rPr>
          <w:rFonts w:cs="TimesNewRoman,Bold"/>
          <w:b/>
          <w:bCs/>
          <w:color w:val="17365D" w:themeColor="text2" w:themeShade="BF"/>
          <w:sz w:val="28"/>
          <w:szCs w:val="24"/>
        </w:rPr>
        <w:t xml:space="preserve"> the jobseeker?</w:t>
      </w:r>
    </w:p>
    <w:p w:rsidR="00C03341" w:rsidRDefault="00C03341" w:rsidP="00C03341">
      <w:pPr>
        <w:autoSpaceDE w:val="0"/>
        <w:autoSpaceDN w:val="0"/>
        <w:adjustRightInd w:val="0"/>
        <w:spacing w:line="240" w:lineRule="auto"/>
        <w:ind w:left="360"/>
        <w:rPr>
          <w:rFonts w:cs="TimesNewRoman"/>
          <w:color w:val="17365D" w:themeColor="text2" w:themeShade="BF"/>
          <w:sz w:val="28"/>
          <w:szCs w:val="24"/>
        </w:rPr>
      </w:pPr>
      <w:r w:rsidRPr="00C03341">
        <w:rPr>
          <w:rFonts w:cs="TimesNewRoman"/>
          <w:color w:val="17365D" w:themeColor="text2" w:themeShade="BF"/>
          <w:sz w:val="28"/>
          <w:szCs w:val="24"/>
        </w:rPr>
        <w:t>As</w:t>
      </w:r>
      <w:r>
        <w:rPr>
          <w:rFonts w:cs="TimesNewRoman"/>
          <w:color w:val="17365D" w:themeColor="text2" w:themeShade="BF"/>
          <w:sz w:val="28"/>
          <w:szCs w:val="24"/>
        </w:rPr>
        <w:t xml:space="preserve"> a jobseeker you need to let prospective</w:t>
      </w:r>
      <w:r w:rsidRPr="00C03341">
        <w:rPr>
          <w:rFonts w:cs="TimesNewRoman"/>
          <w:color w:val="17365D" w:themeColor="text2" w:themeShade="BF"/>
          <w:sz w:val="28"/>
          <w:szCs w:val="24"/>
        </w:rPr>
        <w:t xml:space="preserve"> employers know you</w:t>
      </w:r>
      <w:r>
        <w:rPr>
          <w:rFonts w:cs="TimesNewRoman"/>
          <w:color w:val="17365D" w:themeColor="text2" w:themeShade="BF"/>
          <w:sz w:val="28"/>
          <w:szCs w:val="24"/>
        </w:rPr>
        <w:t xml:space="preserve"> are eligible for them to recei</w:t>
      </w:r>
      <w:r w:rsidRPr="00C03341">
        <w:rPr>
          <w:rFonts w:cs="TimesNewRoman"/>
          <w:color w:val="17365D" w:themeColor="text2" w:themeShade="BF"/>
          <w:sz w:val="28"/>
          <w:szCs w:val="24"/>
        </w:rPr>
        <w:t>ve a bond</w:t>
      </w:r>
      <w:r>
        <w:rPr>
          <w:rFonts w:cs="TimesNewRoman"/>
          <w:color w:val="17365D" w:themeColor="text2" w:themeShade="BF"/>
          <w:sz w:val="28"/>
          <w:szCs w:val="24"/>
        </w:rPr>
        <w:t xml:space="preserve">, </w:t>
      </w:r>
      <w:r w:rsidRPr="00C03341">
        <w:rPr>
          <w:rFonts w:cs="TimesNewRoman"/>
          <w:i/>
          <w:color w:val="17365D" w:themeColor="text2" w:themeShade="BF"/>
          <w:sz w:val="28"/>
          <w:szCs w:val="24"/>
          <w:u w:val="single"/>
        </w:rPr>
        <w:t>free of charge &amp; no paperwork required</w:t>
      </w:r>
      <w:r>
        <w:rPr>
          <w:rFonts w:cs="TimesNewRoman"/>
          <w:color w:val="17365D" w:themeColor="text2" w:themeShade="BF"/>
          <w:sz w:val="28"/>
          <w:szCs w:val="24"/>
        </w:rPr>
        <w:t xml:space="preserve">, </w:t>
      </w:r>
      <w:r w:rsidRPr="00C03341">
        <w:rPr>
          <w:rFonts w:cs="TimesNewRoman"/>
          <w:color w:val="17365D" w:themeColor="text2" w:themeShade="BF"/>
          <w:sz w:val="28"/>
          <w:szCs w:val="24"/>
        </w:rPr>
        <w:t xml:space="preserve">if they hire you. </w:t>
      </w:r>
      <w:r>
        <w:rPr>
          <w:rFonts w:cs="TimesNewRoman"/>
          <w:color w:val="17365D" w:themeColor="text2" w:themeShade="BF"/>
          <w:sz w:val="28"/>
          <w:szCs w:val="24"/>
        </w:rPr>
        <w:t>Bond coverage is provided to the employer if your</w:t>
      </w:r>
      <w:r w:rsidRPr="00C03341">
        <w:rPr>
          <w:rFonts w:cs="TimesNewRoman"/>
          <w:color w:val="17365D" w:themeColor="text2" w:themeShade="BF"/>
          <w:sz w:val="28"/>
          <w:szCs w:val="24"/>
        </w:rPr>
        <w:t xml:space="preserve"> background may lead </w:t>
      </w:r>
      <w:r>
        <w:rPr>
          <w:rFonts w:cs="TimesNewRoman"/>
          <w:color w:val="17365D" w:themeColor="text2" w:themeShade="BF"/>
          <w:sz w:val="28"/>
          <w:szCs w:val="24"/>
        </w:rPr>
        <w:t xml:space="preserve">those </w:t>
      </w:r>
      <w:r w:rsidRPr="00C03341">
        <w:rPr>
          <w:rFonts w:cs="TimesNewRoman"/>
          <w:color w:val="17365D" w:themeColor="text2" w:themeShade="BF"/>
          <w:sz w:val="28"/>
          <w:szCs w:val="24"/>
        </w:rPr>
        <w:t xml:space="preserve">employers to </w:t>
      </w:r>
      <w:r>
        <w:rPr>
          <w:rFonts w:cs="TimesNewRoman"/>
          <w:color w:val="17365D" w:themeColor="text2" w:themeShade="BF"/>
          <w:sz w:val="28"/>
          <w:szCs w:val="24"/>
        </w:rPr>
        <w:t>question your</w:t>
      </w:r>
      <w:r w:rsidRPr="00C03341">
        <w:rPr>
          <w:rFonts w:cs="TimesNewRoman"/>
          <w:color w:val="17365D" w:themeColor="text2" w:themeShade="BF"/>
          <w:sz w:val="28"/>
          <w:szCs w:val="24"/>
        </w:rPr>
        <w:t xml:space="preserve"> honesty and deny </w:t>
      </w:r>
      <w:r>
        <w:rPr>
          <w:rFonts w:cs="TimesNewRoman"/>
          <w:color w:val="17365D" w:themeColor="text2" w:themeShade="BF"/>
          <w:sz w:val="28"/>
          <w:szCs w:val="24"/>
        </w:rPr>
        <w:t>you</w:t>
      </w:r>
      <w:r w:rsidRPr="00C03341">
        <w:rPr>
          <w:rFonts w:cs="TimesNewRoman"/>
          <w:color w:val="17365D" w:themeColor="text2" w:themeShade="BF"/>
          <w:sz w:val="28"/>
          <w:szCs w:val="24"/>
        </w:rPr>
        <w:t xml:space="preserve"> a job.</w:t>
      </w:r>
      <w:r>
        <w:rPr>
          <w:rFonts w:cs="TimesNewRoman"/>
          <w:color w:val="17365D" w:themeColor="text2" w:themeShade="BF"/>
          <w:sz w:val="28"/>
          <w:szCs w:val="24"/>
        </w:rPr>
        <w:t xml:space="preserve"> It only takes a 2 minute phone call. Bond is issued immediately over the phone.</w:t>
      </w:r>
    </w:p>
    <w:p w:rsidR="00C03341" w:rsidRPr="00C03341" w:rsidRDefault="00C03341" w:rsidP="00C033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What if employers have questions?</w:t>
      </w:r>
    </w:p>
    <w:p w:rsidR="00C03341" w:rsidRPr="00C03341" w:rsidRDefault="00C03341" w:rsidP="00C03341">
      <w:pPr>
        <w:autoSpaceDE w:val="0"/>
        <w:autoSpaceDN w:val="0"/>
        <w:adjustRightInd w:val="0"/>
        <w:spacing w:line="240" w:lineRule="auto"/>
        <w:ind w:left="360"/>
        <w:rPr>
          <w:color w:val="17365D" w:themeColor="text2" w:themeShade="BF"/>
          <w:sz w:val="28"/>
          <w:szCs w:val="28"/>
        </w:rPr>
      </w:pPr>
      <w:r w:rsidRPr="00C03341">
        <w:rPr>
          <w:color w:val="17365D" w:themeColor="text2" w:themeShade="BF"/>
          <w:sz w:val="28"/>
          <w:szCs w:val="28"/>
        </w:rPr>
        <w:t>Have the employer call me directly.</w:t>
      </w:r>
    </w:p>
    <w:p w:rsidR="00D67695" w:rsidRPr="00C03341" w:rsidRDefault="00D67695" w:rsidP="00D67695">
      <w:pPr>
        <w:pStyle w:val="Default"/>
        <w:jc w:val="center"/>
        <w:rPr>
          <w:rFonts w:asciiTheme="minorHAnsi" w:hAnsiTheme="minorHAnsi"/>
          <w:sz w:val="8"/>
          <w:szCs w:val="36"/>
        </w:rPr>
      </w:pPr>
    </w:p>
    <w:p w:rsidR="00C03341" w:rsidRPr="00C03341" w:rsidRDefault="00C03341" w:rsidP="00D67695">
      <w:pPr>
        <w:pStyle w:val="Default"/>
        <w:rPr>
          <w:rFonts w:asciiTheme="minorHAnsi" w:hAnsiTheme="minorHAnsi"/>
          <w:b/>
          <w:bCs/>
          <w:color w:val="17365D" w:themeColor="text2" w:themeShade="BF"/>
          <w:sz w:val="20"/>
          <w:szCs w:val="32"/>
        </w:rPr>
      </w:pPr>
    </w:p>
    <w:p w:rsidR="00D67695" w:rsidRPr="003A008F" w:rsidRDefault="00D67695" w:rsidP="00D67695">
      <w:pPr>
        <w:pStyle w:val="Default"/>
        <w:rPr>
          <w:rFonts w:asciiTheme="minorHAnsi" w:hAnsiTheme="minorHAnsi"/>
          <w:b/>
          <w:bCs/>
          <w:color w:val="17365D" w:themeColor="text2" w:themeShade="BF"/>
          <w:sz w:val="32"/>
          <w:szCs w:val="32"/>
        </w:rPr>
      </w:pPr>
      <w:r w:rsidRPr="003A008F">
        <w:rPr>
          <w:rFonts w:asciiTheme="minorHAnsi" w:hAnsiTheme="minorHAnsi"/>
          <w:b/>
          <w:bCs/>
          <w:color w:val="17365D" w:themeColor="text2" w:themeShade="BF"/>
          <w:sz w:val="32"/>
          <w:szCs w:val="32"/>
        </w:rPr>
        <w:t>For more information regarding the Federal Bonding Program, please contact:</w:t>
      </w:r>
    </w:p>
    <w:p w:rsidR="00D67695" w:rsidRPr="00C03341" w:rsidRDefault="00D67695" w:rsidP="00D67695">
      <w:pPr>
        <w:pStyle w:val="Default"/>
        <w:rPr>
          <w:rFonts w:asciiTheme="minorHAnsi" w:hAnsiTheme="minorHAnsi"/>
          <w:b/>
          <w:bCs/>
          <w:color w:val="17365D" w:themeColor="text2" w:themeShade="BF"/>
          <w:sz w:val="2"/>
          <w:szCs w:val="32"/>
        </w:rPr>
      </w:pPr>
    </w:p>
    <w:p w:rsidR="00E86D14" w:rsidRDefault="005C61DF" w:rsidP="00E86D14">
      <w:pPr>
        <w:pStyle w:val="Default"/>
        <w:jc w:val="center"/>
        <w:rPr>
          <w:rFonts w:asciiTheme="minorHAnsi" w:hAnsiTheme="minorHAnsi"/>
          <w:b/>
          <w:bCs/>
          <w:color w:val="17365D" w:themeColor="text2" w:themeShade="BF"/>
          <w:sz w:val="32"/>
          <w:szCs w:val="28"/>
        </w:rPr>
      </w:pPr>
      <w:r>
        <w:rPr>
          <w:rFonts w:asciiTheme="minorHAnsi" w:hAnsiTheme="minorHAnsi"/>
          <w:b/>
          <w:bCs/>
          <w:color w:val="17365D" w:themeColor="text2" w:themeShade="BF"/>
          <w:sz w:val="32"/>
          <w:szCs w:val="28"/>
        </w:rPr>
        <w:t>Greg Shirk</w:t>
      </w:r>
      <w:r w:rsidR="00E86D14">
        <w:rPr>
          <w:rFonts w:asciiTheme="minorHAnsi" w:hAnsiTheme="minorHAnsi"/>
          <w:b/>
          <w:bCs/>
          <w:color w:val="17365D" w:themeColor="text2" w:themeShade="BF"/>
          <w:sz w:val="32"/>
          <w:szCs w:val="28"/>
        </w:rPr>
        <w:t>, State Bonding Program Coordinator</w:t>
      </w:r>
    </w:p>
    <w:p w:rsidR="00E86D14" w:rsidRDefault="00E86D14" w:rsidP="00E86D1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17365D" w:themeColor="text2" w:themeShade="BF"/>
          <w:sz w:val="32"/>
          <w:szCs w:val="28"/>
        </w:rPr>
      </w:pPr>
      <w:r>
        <w:rPr>
          <w:rFonts w:cs="Arial"/>
          <w:b/>
          <w:color w:val="17365D" w:themeColor="text2" w:themeShade="BF"/>
          <w:sz w:val="32"/>
          <w:szCs w:val="28"/>
        </w:rPr>
        <w:t>Bureau of Workforce Partnership &amp; Operations</w:t>
      </w:r>
    </w:p>
    <w:p w:rsidR="00E86D14" w:rsidRDefault="00E86D14" w:rsidP="00E86D1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17365D" w:themeColor="text2" w:themeShade="BF"/>
          <w:sz w:val="32"/>
          <w:szCs w:val="28"/>
        </w:rPr>
      </w:pPr>
      <w:r>
        <w:rPr>
          <w:rFonts w:cs="Arial"/>
          <w:b/>
          <w:color w:val="17365D" w:themeColor="text2" w:themeShade="BF"/>
          <w:sz w:val="32"/>
          <w:szCs w:val="28"/>
        </w:rPr>
        <w:t>651 Boas St., 12-W  |  Harrisburg, PA  17121</w:t>
      </w:r>
    </w:p>
    <w:p w:rsidR="00E86D14" w:rsidRDefault="005C61DF" w:rsidP="00E86D1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color w:val="17365D" w:themeColor="text2" w:themeShade="BF"/>
          <w:sz w:val="32"/>
          <w:szCs w:val="28"/>
        </w:rPr>
      </w:pPr>
      <w:r>
        <w:rPr>
          <w:rFonts w:cs="Arial"/>
          <w:b/>
          <w:color w:val="17365D" w:themeColor="text2" w:themeShade="BF"/>
          <w:sz w:val="32"/>
          <w:szCs w:val="28"/>
        </w:rPr>
        <w:t>Phone:  (717) 783-3676</w:t>
      </w:r>
      <w:r w:rsidR="00E86D14">
        <w:rPr>
          <w:rFonts w:cs="Arial"/>
          <w:b/>
          <w:color w:val="17365D" w:themeColor="text2" w:themeShade="BF"/>
          <w:sz w:val="32"/>
          <w:szCs w:val="28"/>
        </w:rPr>
        <w:t xml:space="preserve">  |  </w:t>
      </w:r>
      <w:hyperlink r:id="rId9" w:history="1">
        <w:r>
          <w:rPr>
            <w:rStyle w:val="Hyperlink"/>
            <w:rFonts w:cs="Arial"/>
            <w:b/>
            <w:sz w:val="32"/>
            <w:szCs w:val="28"/>
          </w:rPr>
          <w:t>gshirk</w:t>
        </w:r>
        <w:r w:rsidR="00E86D14">
          <w:rPr>
            <w:rStyle w:val="Hyperlink"/>
            <w:rFonts w:cs="Arial"/>
            <w:b/>
            <w:sz w:val="32"/>
            <w:szCs w:val="28"/>
          </w:rPr>
          <w:t>@pa.gov</w:t>
        </w:r>
      </w:hyperlink>
    </w:p>
    <w:p w:rsidR="00E86D14" w:rsidRDefault="00E86D14" w:rsidP="00F370F3">
      <w:pPr>
        <w:autoSpaceDE w:val="0"/>
        <w:autoSpaceDN w:val="0"/>
        <w:adjustRightInd w:val="0"/>
        <w:spacing w:line="201" w:lineRule="atLeast"/>
        <w:jc w:val="center"/>
        <w:rPr>
          <w:rFonts w:ascii="Verdana" w:hAnsi="Verdana" w:cs="Verdana"/>
          <w:b/>
          <w:iCs/>
          <w:color w:val="003D7D"/>
          <w:sz w:val="16"/>
          <w:szCs w:val="16"/>
        </w:rPr>
      </w:pPr>
    </w:p>
    <w:p w:rsidR="00F370F3" w:rsidRPr="00F370F3" w:rsidRDefault="00F370F3" w:rsidP="00F370F3">
      <w:pPr>
        <w:autoSpaceDE w:val="0"/>
        <w:autoSpaceDN w:val="0"/>
        <w:adjustRightInd w:val="0"/>
        <w:spacing w:line="201" w:lineRule="atLeast"/>
        <w:jc w:val="center"/>
        <w:rPr>
          <w:rFonts w:ascii="Verdana" w:hAnsi="Verdana" w:cs="Verdana"/>
          <w:b/>
          <w:color w:val="003D7D"/>
          <w:sz w:val="16"/>
          <w:szCs w:val="16"/>
        </w:rPr>
      </w:pPr>
      <w:r w:rsidRPr="00F370F3">
        <w:rPr>
          <w:rFonts w:ascii="Verdana" w:hAnsi="Verdana" w:cs="Verdana"/>
          <w:b/>
          <w:iCs/>
          <w:color w:val="003D7D"/>
          <w:sz w:val="16"/>
          <w:szCs w:val="16"/>
        </w:rPr>
        <w:t>Auxiliary aids and services are available upon request to individuals with disabilities.</w:t>
      </w:r>
    </w:p>
    <w:p w:rsidR="00F370F3" w:rsidRPr="00F370F3" w:rsidRDefault="00F370F3" w:rsidP="00F370F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370F3">
        <w:rPr>
          <w:rFonts w:ascii="Verdana" w:hAnsi="Verdana" w:cs="Verdana"/>
          <w:b/>
          <w:iCs/>
          <w:color w:val="003D7D"/>
          <w:sz w:val="16"/>
          <w:szCs w:val="16"/>
        </w:rPr>
        <w:t>Equal Opportunity Employer/Program</w:t>
      </w:r>
    </w:p>
    <w:sectPr w:rsidR="00F370F3" w:rsidRPr="00F370F3" w:rsidSect="003A008F">
      <w:pgSz w:w="12240" w:h="15840"/>
      <w:pgMar w:top="864" w:right="1440" w:bottom="1440" w:left="1440" w:header="720" w:footer="720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40" w:rsidRDefault="00275440" w:rsidP="003A008F">
      <w:pPr>
        <w:spacing w:line="240" w:lineRule="auto"/>
      </w:pPr>
      <w:r>
        <w:separator/>
      </w:r>
    </w:p>
  </w:endnote>
  <w:endnote w:type="continuationSeparator" w:id="0">
    <w:p w:rsidR="00275440" w:rsidRDefault="00275440" w:rsidP="003A0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40" w:rsidRDefault="00275440" w:rsidP="003A008F">
      <w:pPr>
        <w:spacing w:line="240" w:lineRule="auto"/>
      </w:pPr>
      <w:r>
        <w:separator/>
      </w:r>
    </w:p>
  </w:footnote>
  <w:footnote w:type="continuationSeparator" w:id="0">
    <w:p w:rsidR="00275440" w:rsidRDefault="00275440" w:rsidP="003A0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5D96"/>
    <w:multiLevelType w:val="hybridMultilevel"/>
    <w:tmpl w:val="8A9C08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95"/>
    <w:rsid w:val="000E44C2"/>
    <w:rsid w:val="001E1A72"/>
    <w:rsid w:val="00227867"/>
    <w:rsid w:val="00237115"/>
    <w:rsid w:val="00275440"/>
    <w:rsid w:val="0027741B"/>
    <w:rsid w:val="002914DD"/>
    <w:rsid w:val="002D2065"/>
    <w:rsid w:val="003A008F"/>
    <w:rsid w:val="005465BA"/>
    <w:rsid w:val="005C61DF"/>
    <w:rsid w:val="007878DC"/>
    <w:rsid w:val="0084183A"/>
    <w:rsid w:val="008D4723"/>
    <w:rsid w:val="009A19B5"/>
    <w:rsid w:val="009E4C29"/>
    <w:rsid w:val="009E6F93"/>
    <w:rsid w:val="00A4415F"/>
    <w:rsid w:val="00BA043E"/>
    <w:rsid w:val="00C03341"/>
    <w:rsid w:val="00C40959"/>
    <w:rsid w:val="00CF4453"/>
    <w:rsid w:val="00D25663"/>
    <w:rsid w:val="00D63796"/>
    <w:rsid w:val="00D67695"/>
    <w:rsid w:val="00E86D14"/>
    <w:rsid w:val="00EC41BB"/>
    <w:rsid w:val="00EE424F"/>
    <w:rsid w:val="00F370F3"/>
    <w:rsid w:val="00F62F67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3E"/>
  </w:style>
  <w:style w:type="paragraph" w:styleId="Heading1">
    <w:name w:val="heading 1"/>
    <w:basedOn w:val="Normal"/>
    <w:next w:val="Normal"/>
    <w:link w:val="Heading1Char"/>
    <w:uiPriority w:val="9"/>
    <w:qFormat/>
    <w:rsid w:val="003A0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69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A008F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A00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A00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08F"/>
  </w:style>
  <w:style w:type="character" w:customStyle="1" w:styleId="Heading1Char">
    <w:name w:val="Heading 1 Char"/>
    <w:basedOn w:val="DefaultParagraphFont"/>
    <w:link w:val="Heading1"/>
    <w:uiPriority w:val="9"/>
    <w:rsid w:val="003A0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370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3E"/>
  </w:style>
  <w:style w:type="paragraph" w:styleId="Heading1">
    <w:name w:val="heading 1"/>
    <w:basedOn w:val="Normal"/>
    <w:next w:val="Normal"/>
    <w:link w:val="Heading1Char"/>
    <w:uiPriority w:val="9"/>
    <w:qFormat/>
    <w:rsid w:val="003A0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69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A008F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A00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A00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08F"/>
  </w:style>
  <w:style w:type="character" w:customStyle="1" w:styleId="Heading1Char">
    <w:name w:val="Heading 1 Char"/>
    <w:basedOn w:val="DefaultParagraphFont"/>
    <w:link w:val="Heading1"/>
    <w:uiPriority w:val="9"/>
    <w:rsid w:val="003A0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370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manlove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Labor &amp; Industry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Shirk</dc:creator>
  <cp:lastModifiedBy>PC User</cp:lastModifiedBy>
  <cp:revision>2</cp:revision>
  <cp:lastPrinted>2014-04-16T14:33:00Z</cp:lastPrinted>
  <dcterms:created xsi:type="dcterms:W3CDTF">2017-08-11T15:34:00Z</dcterms:created>
  <dcterms:modified xsi:type="dcterms:W3CDTF">2017-08-11T15:34:00Z</dcterms:modified>
</cp:coreProperties>
</file>